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Terapia cognitiva / Cómo hacer para "desaprender lo aprendido" </w:t>
      </w:r>
    </w:p>
    <w:p w:rsidR="00A47CA0" w:rsidRPr="00A47CA0" w:rsidRDefault="00A47CA0" w:rsidP="00A47C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ucida Console" w:eastAsia="Times New Roman" w:hAnsi="Lucida Console" w:cs="Times New Roman"/>
          <w:b/>
          <w:bCs/>
          <w:color w:val="000000"/>
          <w:kern w:val="36"/>
          <w:sz w:val="48"/>
          <w:szCs w:val="48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kern w:val="36"/>
          <w:sz w:val="48"/>
          <w:szCs w:val="48"/>
          <w:lang w:eastAsia="es-ES"/>
        </w:rPr>
        <w:t>El amor, al tope de los sufrimientos</w:t>
      </w:r>
    </w:p>
    <w:p w:rsidR="00A47CA0" w:rsidRPr="00A47CA0" w:rsidRDefault="00A47CA0" w:rsidP="00A47C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ucida Console" w:eastAsia="Times New Roman" w:hAnsi="Lucida Console" w:cs="Times New Roman"/>
          <w:b/>
          <w:bCs/>
          <w:color w:val="000000"/>
          <w:sz w:val="36"/>
          <w:szCs w:val="36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36"/>
          <w:szCs w:val="36"/>
          <w:lang w:eastAsia="es-ES"/>
        </w:rPr>
        <w:t>El psicólogo Walter Riso insta a educar a la mente para que "piense bien", de modo de transformar ese hábito en bienestar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Sábado 30 de julio de 2011 | </w:t>
      </w: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>Publicado en edición impresa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hyperlink r:id="rId5" w:anchor="comentar" w:tgtFrame="_blank" w:tooltip="Comentá" w:history="1">
        <w:r w:rsidRPr="00A47CA0">
          <w:rPr>
            <w:rFonts w:ascii="Lucida Console" w:eastAsia="Times New Roman" w:hAnsi="Lucida Console" w:cs="Times New Roman"/>
            <w:color w:val="0066CC"/>
            <w:sz w:val="24"/>
            <w:szCs w:val="24"/>
            <w:u w:val="single"/>
            <w:lang w:eastAsia="es-ES"/>
          </w:rPr>
          <w:t xml:space="preserve">Comentá (1) </w:t>
        </w:r>
      </w:hyperlink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  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  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>
        <w:rPr>
          <w:rFonts w:ascii="Lucida Console" w:eastAsia="Times New Roman" w:hAnsi="Lucida Console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2743200" cy="885825"/>
            <wp:effectExtent l="19050" t="0" r="0" b="0"/>
            <wp:docPr id="1" name="Imagen 1" descr="El amor, al tope de los sufr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mor, al tope de los sufrimien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 / Max Aguirre</w:t>
      </w:r>
      <w:r w:rsidRPr="00A47CA0">
        <w:rPr>
          <w:rFonts w:ascii="Lucida Console" w:eastAsia="Times New Roman" w:hAnsi="Lucida Console" w:cs="Times New Roman"/>
          <w:color w:val="0066CC"/>
          <w:sz w:val="24"/>
          <w:szCs w:val="24"/>
          <w:lang w:eastAsia="es-ES"/>
        </w:rPr>
        <w:t>Ver más fotos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Loreley Gaffoglio </w:t>
      </w: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br/>
        <w:t>LA NACION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A simple vista, el postulado puede parecer hasta ramplón: "Quien piensa bien, se siente bien. Quien piensa mal, se siente mal". Pero ese epítome de la psicología cognitiva suma cada vez un mayor aval científico y hoy goza de una adhesión inusitada en el país y en hispanoamérica, empujada por su principal divulgador, el psicólogo cognitivo Walter Riso.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El axioma no se refiere a la "imposición" de pensar positivamente o de forma esperanzada, sino a pensar sin distorsiones. Poder comprender cómo la mente procesa la información que recibe para, antes de actuar, sopesarla desde un plafón bien racional, sin por ello marginar a la emoción.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En otras palabras, se trata de abrazar la </w:t>
      </w:r>
      <w:proofErr w:type="gramStart"/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metacognición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:</w:t>
      </w:r>
      <w:proofErr w:type="gramEnd"/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pensar sobre lo que pensamos, ya que ello determina el comportamiento y bienestar humanos.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Y pensar sobre lo que pensamos incluye la elección de la pareja. Tanto es así que hoy -según Riso- el amor encabeza el ranking de los sufrimientos.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Así lo explica a LA NACION el especialista en su reciente visita al país. Terapeuta de la disciplina racional-emotiva e investigador del área cognitiva del comportamiento, Riso vive entre Barcelona y Medellín y es, además, un infatigable hacedor de </w:t>
      </w:r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best </w:t>
      </w:r>
      <w:proofErr w:type="gramStart"/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sellers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.</w:t>
      </w:r>
      <w:proofErr w:type="gramEnd"/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Lleva publicados más de una veintena de títulos, de divulgación y académicos, vinculados entre sí: el hilo conductor es lo que acuñó como "malestares y adicciones posmodernos" y así indaga en una ristra de comportamientos perjudiciales.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Entre ellos, la dependencia emocional y las conductas compulsivas, el analfabetismo amoroso y los fracasos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lastRenderedPageBreak/>
        <w:t xml:space="preserve">afectivos seriales, la rigidez mental y la inadaptabilidad a una era de cambios constantes. Además, la prevalencia </w:t>
      </w:r>
      <w:proofErr w:type="gramStart"/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del combo ansiedad-depresión motivado</w:t>
      </w:r>
      <w:proofErr w:type="gramEnd"/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, en parte, por las distorsiones del pensamiento y por expectativas irracionales, de resultados extraordinarios obtenidos con rapidez ultrasónica.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Esos "desvíos" sumados y anquilosados en la psiquis sumergen hasta a un 30 por ciento de la población en diversos cuadros depresivos y ansiosos, en los cuales la </w:t>
      </w:r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diátesis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(la predisposición y vulnerabilidad del individuo) es cada vez mayor, según afirma Riso. Pero advierte que las versiones más severas de esas patologías afectan a un porcentaje menor: el 4% de las personas.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"El consultorio es un muestrario implacable de mucho sufrimiento inútil vinculado a sesgos o errores cognitivos que deberían atacarse: las creencias irracionales, los esquemas inconducentes de pensamiento, los falsos apegos, las expectativas desmedidas, la alta propensión al autoengaño, la manipulación, el boicot.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"Si se logra entender cómo funciona lo absurdo, lo inútil y lo peligroso de la mente, se puede decidir si vale la pena intentar modificarla. En mi experiencia, al concientizar cómo funcionamos, podemos desaprender lo aprendido, sin que ello suponga subestimar a la emoción y al afecto. Por ejemplo, la mente siempre intenta autoperpetuarse y, por ello, rechaza, ignora o distorsiona la información que se aleja de sus creencias", explica Riso.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>Contra las deformaciones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Los tres pilares que propone para corregirla son: impedir que la mente se mienta a sí misma y encaminarse hacia un realismo crudo, aprender a perder y adoptar un sesgo de humildad y discriminar cuándo se justifica actuar y cuándo no para actuar con sentido común y sabiduría.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Riso está convencido de que los especialistas en salud mental deben tener un pie en la academia y otro en la divulgación para promover información científica valiosa que cree prevención en salud mental.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Otro malestar acentuado en la posmodernidad son los diferentes tipos de dependencias que muchas veces pasan inadvertidas por tratarse de adicciones sin droga: a la compra, a Internet, a la alimentación sana, a las relaciones afectivas, al ejercicio físico, a la moda, a la belleza... La incidencia de conductas compulsivas dañinas en la población es alta, afirma. "Si bien todavía no están clasificadas en el Manual Diagnóstico y Estadístico de Trastornos Mentales, el DSM-IV, se trata de claros ejemplos de adicciones comportamentales. Ante ellas, trabajar la moderación resulta extremadamente complejo ya que la sustancia de consumo no es prohibida.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"Pero, de todas, la que muestra una prevalencia altísima, del orden del 15%, es la dependencia afectiva. Y ello abarca casos bien disímiles: van desde sentirse incompleto, a la ilusión de pretender que dos sean uno, y al sometimiento, «porque el amor todo lo soporta o peor es estar solo», repiten los pacientes. Incluso, a permanecer en una relación donde uno de los dos sabe que no es amado, pero se queda allí igual.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lastRenderedPageBreak/>
        <w:t>"En la dependencia patológica, en cambio, la cuestión está en la cantidad, en la posesión y el afán de control: lo excesivo se suele esparcir a todas las acciones y emerge con nitidez en delirios de celos infundados. Porque aclaro que los celos, cuando están fundamentados, son aceptables y hasta buenos para la pareja", afirma.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La educación en la autonomía, el fortalecimiento de la propia vida interior, la eliminación de ataduras psicológicas, aprender a lidiar con la incertidumbre propia de las relaciones afectivas, junto con saber afrontar el miedo a la pérdida, la soledad o el abandono, conforman el basamento desde el cual la terapia cognitiva trabaja con los apegos desmedidos. "El amor sano siempre es una suma de dos, en la cual nadie pierde", subraya Riso.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>Más razón y menos corazón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Esos meandros lo zambullen de lleno en la materia de su último libro: </w:t>
      </w:r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Manual para no morir de </w:t>
      </w:r>
      <w:proofErr w:type="gramStart"/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amor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.</w:t>
      </w:r>
      <w:proofErr w:type="gramEnd"/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Dice Riso: "No fue mi experiencia de frustración amorosa lo que me empujó a escribir sobre el amor. Fue que el 40 por ciento de las consultas psicológicas se derivan de esa temática. Y aunque hay rupturas que, francamente, deberían festejarse, lo cierto es que la problemática del amor encabeza el ranking de todos los sufrimientos".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Según el terapeuta, parte de ese malestar radica en la equivocación en la elección de pareja, monopolizada-dice- por el idealismo y la sobrevaloración de las razones del corazón. Ahí la injerencia de la razón es poca o nula, enfatiza.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"Creer que el amor es infalible es, además de infantil, una falacia: en los Estados Unidos, por ejemplo, son más las personas separadas que las casadas. Los estudios revelan que hoy los segundos matrimonios funcionan mejor que el primero. Y, en el 80% de las parejas que funcionan bien, sus miembros son similares", dice. Ello se explica en que el amor es la conjunción armoniosa de </w:t>
      </w:r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eros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(pasión), </w:t>
      </w:r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philia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(amistad) y </w:t>
      </w:r>
      <w:r w:rsidRPr="00A47CA0">
        <w:rPr>
          <w:rFonts w:ascii="Lucida Console" w:eastAsia="Times New Roman" w:hAnsi="Lucida Console" w:cs="Times New Roman"/>
          <w:i/>
          <w:iCs/>
          <w:color w:val="000000"/>
          <w:sz w:val="24"/>
          <w:szCs w:val="24"/>
          <w:lang w:eastAsia="es-ES"/>
        </w:rPr>
        <w:t xml:space="preserve">agape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(entrega-cuidado). Y, aunque suene poco romántico, cuando se elige a alguien habría que evaluar también la compatibilidad, la afinidad, los valores compartidos. En síntesis, la conveniencia de unirnos a esa persona.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Intolerante y autoritario, ciegamente apegado a la tradición y en muchos casos maniqueo y hostil, el pensamiento rígido es para Riso una barrera mental, un mal de época, un factor incapacitante y hasta una patología. En sus versiones más exacerbadas cosifica al otro. Y de allí devienen en fundamentalismos.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No obstante, la inflexibilidad mental "alivianada" también es común, asegura, y no sólo afecta la salud emocional del individuo, sino a su entorno, ya que por lo general quien piensa así intenta imponer su forma de ver el mundo y asume como válida sólo a su verdad. Pero lo que es peor, enfatiza Riso, es que propician su propia marginación e inadaptibilidad al cambio, lo que caracteriza a esta era.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"Por oposición, la mente abierta y libre es pluralista, busca actualizarse y acompañar los cambios. Por eso sale enriquecida. No se trata de ser influenciable ante la aparición o la dictadura de lo nuevo. Se trata de ejercer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lastRenderedPageBreak/>
        <w:t>el pensamiento crítico y ser capaz de revisar las propias creencias, incluso, los valores frente a la evidencia de que otro tiene razón o de que existe un argumento irrefutablemente superador al propio. Ello es, además, un determinante del progreso y del éxito individual", afirma Riso.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"Aunque parezca irrisorio, muchos adultos muestran una falencia, para mí letal, en la intimidad del consultorio: no saben- y tampoco se animan- a burlarse de ellos mismos, a decir las veces que sea necesario «no sé», «no tengo idea», y a asumirse, en algún momento, como ignorantes."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"Es por eso que no saben ser asertivos: expresar desacuerdos con cortesía, brindar una opinión contraria sin virulencia o expresar un sentimiento negativo sin degradar o avasallar. Aprenderlo a hacer es un imperativo para poder respetar al otro y autorrespetarse.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>LOS "MALESTARES Y ADICCIONES POSMODERNOS"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LAS FRUSTACIONES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br/>
        <w:t xml:space="preserve">Cerca del 30% de las personas </w:t>
      </w:r>
      <w:proofErr w:type="gramStart"/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padece</w:t>
      </w:r>
      <w:proofErr w:type="gramEnd"/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en algún momento un cuadro depresivo o ansioso por causas diversas. El detectar los desvíos del pensamiento, saber gestionar los problemas, aplicar una lógica a las exigencias, aprender a perder y trabajar la humildad propician un equilibrio saludable para la vida.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LAS DEPENDENCIAS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br/>
        <w:t>La moderación como medida resulta cada vez más difícil de lograr cuando no median sustancias prohibidas de consumo. Educar la autoafirmación y la autonomía y fortalecer de interioridad, mediante estrategias como un mayor contacto con la naturaleza o un hobbie, por ejemplo, neutraliza los comportamientos compulsivos.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ELEGIR MAL LA PAREJA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br/>
        <w:t>La mitad de la población se separa, en parte porque está mal casada: a la pareja no sólo hay que elegirla con el corazón sino también con la razón para que funcione. "Los opuestos se atraen y sirven para procrear pero no para vivir juntos", dice Riso. En el 80% de las uniones que funcionan bien sus miembros son semejantes.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EL PENSAMIENTO RÍGIDO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br/>
        <w:t>La rigidez psicológica enferma genera aislamiento, hostilidad y promueve una violencia individual y social significativa. La mente abierta, en cambio, se adapta al cambio -el rasgo característico de esta época-, tiene más probabilidades de progreso y de generar soluciones efectivas por su amplio espectro de recursos mentales.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WALTER RISO </w:t>
      </w: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br/>
        <w:t>Psicólogo clínico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</w:t>
      </w:r>
    </w:p>
    <w:p w:rsidR="00A47CA0" w:rsidRPr="00A47CA0" w:rsidRDefault="00A47CA0" w:rsidP="00A47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6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Profesión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: investigador, terapeuta cognitivo y escritor</w:t>
      </w:r>
    </w:p>
    <w:p w:rsidR="00A47CA0" w:rsidRPr="00A47CA0" w:rsidRDefault="00A47CA0" w:rsidP="00A47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6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Edad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: 60 años</w:t>
      </w:r>
    </w:p>
    <w:p w:rsidR="00A47CA0" w:rsidRPr="00A47CA0" w:rsidRDefault="00A47CA0" w:rsidP="00A47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6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Origen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: Nápoles, Italia</w:t>
      </w:r>
    </w:p>
    <w:p w:rsidR="00A47CA0" w:rsidRPr="00A47CA0" w:rsidRDefault="00A47CA0" w:rsidP="00A47C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6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Graduado en la Universidad de Medellín, estudió filosofía y bioética. Alterna la práctica 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lastRenderedPageBreak/>
        <w:t>terapéutica con la investigación en psicología cognitiva. Su próximo libro tratará sobre el desapego.</w:t>
      </w:r>
    </w:p>
    <w:p w:rsidR="00A47CA0" w:rsidRPr="00A47CA0" w:rsidRDefault="00A47CA0" w:rsidP="00A47CA0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>DIXIT</w:t>
      </w: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 xml:space="preserve"> </w:t>
      </w:r>
    </w:p>
    <w:p w:rsidR="00A47CA0" w:rsidRPr="00A47CA0" w:rsidRDefault="00A47CA0" w:rsidP="00A4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6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" Pensar lo que pensamos ayuda a detectar las distorsiones en la percepción "</w:t>
      </w:r>
    </w:p>
    <w:p w:rsidR="00A47CA0" w:rsidRPr="00A47CA0" w:rsidRDefault="00A47CA0" w:rsidP="00A47C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6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t>" Hoy los segundos matrimonios funcionan mucho mejor que los primeros "</w:t>
      </w:r>
    </w:p>
    <w:p w:rsidR="00A47CA0" w:rsidRPr="00A47CA0" w:rsidRDefault="00A47CA0" w:rsidP="00A47CA0">
      <w:pPr>
        <w:shd w:val="clear" w:color="auto" w:fill="FFFFFF"/>
        <w:spacing w:after="12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</w:pPr>
      <w:r w:rsidRPr="00A47CA0">
        <w:rPr>
          <w:rFonts w:ascii="Lucida Console" w:eastAsia="Times New Roman" w:hAnsi="Lucida Console" w:cs="Times New Roman"/>
          <w:color w:val="000000"/>
          <w:sz w:val="24"/>
          <w:szCs w:val="24"/>
          <w:lang w:eastAsia="es-ES"/>
        </w:rPr>
        <w:br/>
      </w:r>
      <w:r w:rsidRPr="00A47CA0"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eastAsia="es-ES"/>
        </w:rPr>
        <w:t xml:space="preserve">WALTER RISO </w:t>
      </w:r>
    </w:p>
    <w:p w:rsidR="001B0655" w:rsidRDefault="001B0655"/>
    <w:sectPr w:rsidR="001B0655" w:rsidSect="00B81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22C"/>
    <w:multiLevelType w:val="multilevel"/>
    <w:tmpl w:val="1D6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35387"/>
    <w:multiLevelType w:val="multilevel"/>
    <w:tmpl w:val="3A2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C7BFC"/>
    <w:multiLevelType w:val="multilevel"/>
    <w:tmpl w:val="777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70955"/>
    <w:multiLevelType w:val="multilevel"/>
    <w:tmpl w:val="4ABC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33223"/>
    <w:multiLevelType w:val="multilevel"/>
    <w:tmpl w:val="543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826B3"/>
    <w:multiLevelType w:val="multilevel"/>
    <w:tmpl w:val="C4B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7CA0"/>
    <w:rsid w:val="00003280"/>
    <w:rsid w:val="001B0655"/>
    <w:rsid w:val="001F2BF6"/>
    <w:rsid w:val="00307B7F"/>
    <w:rsid w:val="004A166E"/>
    <w:rsid w:val="006D1905"/>
    <w:rsid w:val="00751E71"/>
    <w:rsid w:val="007B1CC7"/>
    <w:rsid w:val="00A47CA0"/>
    <w:rsid w:val="00B81C97"/>
    <w:rsid w:val="00D143CE"/>
    <w:rsid w:val="00D24565"/>
    <w:rsid w:val="00D60210"/>
    <w:rsid w:val="00E7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97"/>
  </w:style>
  <w:style w:type="paragraph" w:styleId="Ttulo1">
    <w:name w:val="heading 1"/>
    <w:basedOn w:val="Normal"/>
    <w:link w:val="Ttulo1Car"/>
    <w:uiPriority w:val="9"/>
    <w:qFormat/>
    <w:rsid w:val="00A47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47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C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47C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7C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4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4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0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.mg.mail.yahoo.com/n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9116</Characters>
  <Application>Microsoft Office Word</Application>
  <DocSecurity>0</DocSecurity>
  <Lines>75</Lines>
  <Paragraphs>21</Paragraphs>
  <ScaleCrop>false</ScaleCrop>
  <Company>Personal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2011-08-02T13:48:00Z</dcterms:created>
  <dcterms:modified xsi:type="dcterms:W3CDTF">2011-08-02T13:49:00Z</dcterms:modified>
</cp:coreProperties>
</file>